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B70C5" w:rsidRDefault="00564F4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45.35pt;margin-top:-3.55pt;width:334.05pt;height:81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0761B" w:rsidRPr="007E732C" w:rsidRDefault="0020761B" w:rsidP="002F55E2">
                  <w:pPr>
                    <w:jc w:val="both"/>
                  </w:pPr>
                  <w:r w:rsidRPr="007E732C">
                    <w:t xml:space="preserve">Приложение к ОПОП </w:t>
                  </w:r>
                  <w:r w:rsidRPr="00DC3644">
                    <w:t xml:space="preserve">по направлению подготовки </w:t>
                  </w:r>
                  <w:r w:rsidRPr="00A23EAE">
                    <w:rPr>
                      <w:sz w:val="22"/>
                      <w:szCs w:val="22"/>
                    </w:rPr>
                    <w:t>42.03.01 Реклама и связи с общественностью</w:t>
                  </w:r>
                  <w:r w:rsidRPr="00E836D6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C3644">
                    <w:t>(высшее образование – бакалавриат),</w:t>
                  </w:r>
                  <w:r w:rsidRPr="007E732C">
                    <w:t xml:space="preserve"> Направленность (профиль) программы «</w:t>
                  </w:r>
                  <w:r w:rsidRPr="00A23EAE">
                    <w:rPr>
                      <w:rFonts w:eastAsia="Courier New"/>
                      <w:lang w:bidi="ru-RU"/>
                    </w:rPr>
                    <w:t>Информационные и коммуникационные технологии в сфере продвижения продукции средств массовой информации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7E732C">
                    <w:t xml:space="preserve">, утв. приказом ректора ОмГА от </w:t>
                  </w:r>
                  <w:r w:rsidR="003E1AB7" w:rsidRPr="001953C0">
                    <w:rPr>
                      <w:color w:val="000000"/>
                    </w:rPr>
                    <w:t>20.04.2020 №51</w:t>
                  </w:r>
                </w:p>
                <w:p w:rsidR="0020761B" w:rsidRPr="007E732C" w:rsidRDefault="0020761B" w:rsidP="002F55E2"/>
                <w:p w:rsidR="0020761B" w:rsidRPr="00641D51" w:rsidRDefault="0020761B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Кафедра «</w:t>
      </w:r>
      <w:r w:rsidRPr="00DC3644">
        <w:rPr>
          <w:rFonts w:eastAsia="Courier New"/>
          <w:noProof/>
          <w:sz w:val="24"/>
          <w:szCs w:val="24"/>
          <w:lang w:bidi="ru-RU"/>
        </w:rPr>
        <w:t>Информатики, математики и естественнонаучных дисциплин»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427A1" w:rsidRDefault="00564F4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0761B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E1AB7" w:rsidRPr="00C94464" w:rsidRDefault="0020761B" w:rsidP="003E1AB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E1AB7" w:rsidRPr="00595AB4">
                    <w:rPr>
                      <w:sz w:val="24"/>
                      <w:szCs w:val="24"/>
                    </w:rPr>
                    <w:t>20.04.2020 г</w:t>
                  </w:r>
                  <w:r w:rsidR="003E1AB7" w:rsidRPr="00245B9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27A1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2F55E2" w:rsidRPr="000427A1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F55E2">
        <w:rPr>
          <w:b/>
          <w:bCs/>
          <w:sz w:val="24"/>
          <w:szCs w:val="24"/>
        </w:rPr>
        <w:t>Учебная практика (</w:t>
      </w:r>
      <w:r w:rsidR="00141815">
        <w:rPr>
          <w:b/>
          <w:bCs/>
          <w:sz w:val="24"/>
          <w:szCs w:val="24"/>
        </w:rPr>
        <w:t>профессионально-</w:t>
      </w:r>
      <w:r w:rsidRPr="002F55E2">
        <w:rPr>
          <w:b/>
          <w:bCs/>
          <w:sz w:val="24"/>
          <w:szCs w:val="24"/>
        </w:rPr>
        <w:t>ознакомительная практика)</w:t>
      </w:r>
    </w:p>
    <w:p w:rsidR="002F55E2" w:rsidRDefault="003967B8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 xml:space="preserve"> 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B5E34" w:rsidRPr="00A23EA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="002F55E2"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23EAE" w:rsidRPr="00A23EAE">
        <w:rPr>
          <w:b/>
          <w:sz w:val="24"/>
          <w:szCs w:val="24"/>
        </w:rPr>
        <w:t>42.03.01 Реклама и связи с общественностью</w:t>
      </w:r>
    </w:p>
    <w:p w:rsidR="002F55E2" w:rsidRPr="00A23EAE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  <w:t>Направленность (профиль) программы</w:t>
      </w:r>
      <w:r w:rsidRPr="00DC3644">
        <w:rPr>
          <w:rFonts w:eastAsia="Courier New"/>
          <w:b/>
          <w:sz w:val="24"/>
          <w:szCs w:val="24"/>
          <w:lang w:bidi="ru-RU"/>
        </w:rPr>
        <w:t xml:space="preserve">: </w:t>
      </w:r>
      <w:r w:rsidRPr="00DC3644">
        <w:rPr>
          <w:rFonts w:eastAsia="Courier New"/>
          <w:sz w:val="24"/>
          <w:szCs w:val="24"/>
          <w:lang w:bidi="ru-RU"/>
        </w:rPr>
        <w:t>«</w:t>
      </w:r>
      <w:r w:rsidR="00A23EAE" w:rsidRPr="00DC3644">
        <w:rPr>
          <w:rFonts w:eastAsia="Courier New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DC3644"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>
        <w:rPr>
          <w:rFonts w:eastAsia="Courier New"/>
          <w:b/>
          <w:sz w:val="24"/>
          <w:szCs w:val="24"/>
          <w:lang w:bidi="ru-RU"/>
        </w:rPr>
        <w:t>.</w:t>
      </w:r>
      <w:r w:rsidRPr="00930E58">
        <w:t xml:space="preserve"> </w:t>
      </w:r>
    </w:p>
    <w:p w:rsidR="002F55E2" w:rsidRPr="007E732C" w:rsidRDefault="002F55E2" w:rsidP="002F55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7E732C">
        <w:rPr>
          <w:color w:val="000000"/>
          <w:sz w:val="24"/>
          <w:szCs w:val="24"/>
        </w:rPr>
        <w:t>вязь, информационные и коммуникационные технологии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Pr="00032EF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BD5C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05" w:type="dxa"/>
            <w:vAlign w:val="center"/>
            <w:hideMark/>
          </w:tcPr>
          <w:p w:rsidR="002F55E2" w:rsidRPr="00032EFD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</w:tbl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DC3644" w:rsidRPr="00DC3644" w:rsidRDefault="002F55E2" w:rsidP="002F55E2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DC3644" w:rsidRPr="00DC3644">
        <w:rPr>
          <w:rFonts w:eastAsia="Times New Roman"/>
          <w:color w:val="000000"/>
          <w:sz w:val="24"/>
          <w:szCs w:val="24"/>
        </w:rPr>
        <w:t>авторский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маркетинговый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организационный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технологический</w:t>
      </w:r>
      <w:r w:rsidR="00DC3644" w:rsidRPr="00DC3644">
        <w:rPr>
          <w:color w:val="000000"/>
          <w:sz w:val="24"/>
          <w:szCs w:val="24"/>
        </w:rPr>
        <w:t xml:space="preserve"> </w:t>
      </w:r>
    </w:p>
    <w:p w:rsidR="002F55E2" w:rsidRPr="00811ABA" w:rsidRDefault="002F55E2" w:rsidP="002F55E2">
      <w:pPr>
        <w:widowControl/>
        <w:autoSpaceDE/>
        <w:autoSpaceDN/>
        <w:adjustRightInd/>
        <w:rPr>
          <w:sz w:val="24"/>
          <w:szCs w:val="24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D3E1B" w:rsidRDefault="007D3E1B" w:rsidP="007D3E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года набора  </w:t>
      </w:r>
    </w:p>
    <w:p w:rsidR="007D3E1B" w:rsidRDefault="007D3E1B" w:rsidP="007D3E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2020 года набора  </w:t>
      </w:r>
    </w:p>
    <w:p w:rsidR="002F55E2" w:rsidRPr="00032EFD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32EFD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E1AB7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032EFD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3E1AB7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032EFD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32EFD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032EFD">
        <w:rPr>
          <w:sz w:val="24"/>
          <w:szCs w:val="24"/>
        </w:rPr>
        <w:t>Омск 20</w:t>
      </w:r>
      <w:r w:rsidR="003E1AB7">
        <w:rPr>
          <w:sz w:val="24"/>
          <w:szCs w:val="24"/>
        </w:rPr>
        <w:t>20</w:t>
      </w:r>
    </w:p>
    <w:p w:rsidR="00A84C24" w:rsidRPr="00CB70C5" w:rsidRDefault="002F55E2" w:rsidP="003E1AB7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A84C24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84C24" w:rsidRPr="00032EFD" w:rsidRDefault="003E1AB7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z w:val="24"/>
          <w:szCs w:val="24"/>
        </w:rPr>
        <w:t>к.ф.н., доцент</w:t>
      </w:r>
      <w:r>
        <w:rPr>
          <w:sz w:val="24"/>
          <w:szCs w:val="24"/>
        </w:rPr>
        <w:t xml:space="preserve"> ________________________________/</w:t>
      </w:r>
      <w:r w:rsidR="00032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32EFD" w:rsidRPr="00032EFD">
        <w:rPr>
          <w:sz w:val="24"/>
          <w:szCs w:val="24"/>
        </w:rPr>
        <w:t>Мельникова Н. А.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естественнонаучных дисциплин»</w:t>
      </w:r>
    </w:p>
    <w:p w:rsidR="00980C1A" w:rsidRDefault="00980C1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E1AB7" w:rsidRDefault="003E1AB7" w:rsidP="003E1A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eastAsia="en-US"/>
        </w:rPr>
        <w:t>8.03.2020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8D1051" w:rsidRPr="00CB70C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B70C5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CB70C5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Default="00A84C24" w:rsidP="00A76E53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="00477664">
        <w:rPr>
          <w:sz w:val="24"/>
          <w:szCs w:val="24"/>
        </w:rPr>
        <w:t xml:space="preserve"> - бакалавриат</w:t>
      </w:r>
      <w:r w:rsidR="00477664" w:rsidRPr="00C845E7">
        <w:rPr>
          <w:sz w:val="24"/>
          <w:szCs w:val="24"/>
        </w:rPr>
        <w:t xml:space="preserve"> по направлению подготовки </w:t>
      </w:r>
      <w:r w:rsidR="00A23EAE" w:rsidRPr="00A23EAE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032EFD" w:rsidRPr="00141815">
        <w:rPr>
          <w:sz w:val="24"/>
          <w:szCs w:val="24"/>
        </w:rPr>
        <w:t>8</w:t>
      </w:r>
      <w:r w:rsidR="00477664" w:rsidRPr="00141815">
        <w:rPr>
          <w:sz w:val="24"/>
          <w:szCs w:val="24"/>
        </w:rPr>
        <w:t xml:space="preserve"> </w:t>
      </w:r>
      <w:r w:rsidR="00032EFD" w:rsidRPr="00141815">
        <w:rPr>
          <w:sz w:val="24"/>
          <w:szCs w:val="24"/>
        </w:rPr>
        <w:t xml:space="preserve">июня  </w:t>
      </w:r>
      <w:r w:rsidR="00477664" w:rsidRPr="00141815">
        <w:rPr>
          <w:sz w:val="24"/>
          <w:szCs w:val="24"/>
        </w:rPr>
        <w:t xml:space="preserve">2017 г. № </w:t>
      </w:r>
      <w:r w:rsidR="00032EFD" w:rsidRPr="00141815">
        <w:rPr>
          <w:sz w:val="24"/>
          <w:szCs w:val="24"/>
        </w:rPr>
        <w:t>512</w:t>
      </w:r>
      <w:r w:rsidR="00477664" w:rsidRPr="00141815">
        <w:rPr>
          <w:sz w:val="24"/>
          <w:szCs w:val="24"/>
        </w:rPr>
        <w:t xml:space="preserve"> </w:t>
      </w:r>
      <w:r w:rsidR="00477664" w:rsidRPr="00141815">
        <w:rPr>
          <w:b/>
          <w:i/>
          <w:sz w:val="24"/>
          <w:szCs w:val="24"/>
        </w:rPr>
        <w:t>«</w:t>
      </w:r>
      <w:r w:rsidR="00477664" w:rsidRPr="0014181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32EFD" w:rsidRPr="00141815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b/>
          <w:i/>
          <w:sz w:val="24"/>
          <w:szCs w:val="24"/>
        </w:rPr>
        <w:t>»</w:t>
      </w:r>
      <w:r w:rsidR="00477664" w:rsidRPr="00141815">
        <w:rPr>
          <w:sz w:val="24"/>
          <w:szCs w:val="24"/>
        </w:rPr>
        <w:t xml:space="preserve"> </w:t>
      </w:r>
      <w:hyperlink r:id="rId7" w:tgtFrame="_blank" w:history="1">
        <w:r w:rsidR="00032EFD" w:rsidRPr="00141815">
          <w:rPr>
            <w:rStyle w:val="a6"/>
            <w:color w:val="auto"/>
            <w:sz w:val="24"/>
            <w:szCs w:val="24"/>
            <w:u w:val="none"/>
          </w:rPr>
          <w:t>Зарегистрировано в Минюсте России 29 июня 2017 г. N 47220</w:t>
        </w:r>
      </w:hyperlink>
      <w:r w:rsidR="00032EFD">
        <w:rPr>
          <w:sz w:val="24"/>
          <w:szCs w:val="24"/>
        </w:rPr>
        <w:t xml:space="preserve"> </w:t>
      </w:r>
      <w:r w:rsidR="00477664">
        <w:rPr>
          <w:sz w:val="24"/>
          <w:szCs w:val="24"/>
        </w:rPr>
        <w:t>(далее - ФГОС ВО</w:t>
      </w:r>
      <w:r w:rsidR="00477664" w:rsidRPr="00C845E7">
        <w:rPr>
          <w:sz w:val="24"/>
          <w:szCs w:val="24"/>
        </w:rPr>
        <w:t>)</w:t>
      </w:r>
      <w:r w:rsidRPr="00CB70C5">
        <w:rPr>
          <w:sz w:val="24"/>
          <w:szCs w:val="24"/>
        </w:rPr>
        <w:t>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r w:rsidR="007E607A" w:rsidRPr="00A87886">
        <w:rPr>
          <w:sz w:val="24"/>
          <w:szCs w:val="24"/>
        </w:rPr>
        <w:t>ускоренном</w:t>
      </w:r>
      <w:r w:rsidRPr="00A87886">
        <w:rPr>
          <w:sz w:val="24"/>
          <w:szCs w:val="24"/>
        </w:rPr>
        <w:t xml:space="preserve"> обучении, студентов, осваивающих основные профессиональные </w:t>
      </w:r>
      <w:r w:rsidR="007E607A" w:rsidRPr="00A87886">
        <w:rPr>
          <w:sz w:val="24"/>
          <w:szCs w:val="24"/>
        </w:rPr>
        <w:t>образовательные</w:t>
      </w:r>
      <w:r w:rsidRPr="00A87886">
        <w:rPr>
          <w:sz w:val="24"/>
          <w:szCs w:val="24"/>
        </w:rPr>
        <w:t xml:space="preserve"> программы высшего образования - программы бакалавриата, магистратуры», одоб-ренным на заседании Ученого совета от 28.08. 2017 (протокол заседания № 1), </w:t>
      </w:r>
      <w:r w:rsidR="007E607A" w:rsidRPr="00A87886">
        <w:rPr>
          <w:sz w:val="24"/>
          <w:szCs w:val="24"/>
        </w:rPr>
        <w:t>Студенческого</w:t>
      </w:r>
      <w:r w:rsidRPr="00A87886">
        <w:rPr>
          <w:sz w:val="24"/>
          <w:szCs w:val="24"/>
        </w:rPr>
        <w:t xml:space="preserve"> совета ОмГА от 28.08.2017 (протокол заседания № 1), утвержденным приказом </w:t>
      </w:r>
      <w:r w:rsidR="007E607A" w:rsidRPr="00A87886">
        <w:rPr>
          <w:sz w:val="24"/>
          <w:szCs w:val="24"/>
        </w:rPr>
        <w:t>реактора</w:t>
      </w:r>
      <w:r w:rsidRPr="00A87886">
        <w:rPr>
          <w:sz w:val="24"/>
          <w:szCs w:val="24"/>
        </w:rPr>
        <w:t xml:space="preserve">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</w:t>
      </w:r>
      <w:r w:rsidR="007E607A" w:rsidRPr="00A87886">
        <w:rPr>
          <w:sz w:val="24"/>
          <w:szCs w:val="24"/>
        </w:rPr>
        <w:t>образовательных</w:t>
      </w:r>
      <w:r w:rsidRPr="00A87886">
        <w:rPr>
          <w:sz w:val="24"/>
          <w:szCs w:val="24"/>
        </w:rPr>
        <w:t xml:space="preserve"> программ высшего образования – программ бакалавриата, для лиц с ограниченными возможностями здоровья и и</w:t>
      </w:r>
      <w:r w:rsidR="007E607A">
        <w:rPr>
          <w:sz w:val="24"/>
          <w:szCs w:val="24"/>
        </w:rPr>
        <w:t>нвалидов», одобренным на заседа</w:t>
      </w:r>
      <w:r w:rsidRPr="00A87886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845E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4181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41815">
        <w:rPr>
          <w:sz w:val="24"/>
          <w:szCs w:val="24"/>
        </w:rPr>
        <w:t xml:space="preserve">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b/>
          <w:sz w:val="26"/>
          <w:szCs w:val="26"/>
        </w:rPr>
        <w:t xml:space="preserve"> </w:t>
      </w:r>
      <w:r w:rsidRPr="00141815">
        <w:rPr>
          <w:sz w:val="24"/>
          <w:szCs w:val="24"/>
          <w:lang w:eastAsia="en-US"/>
        </w:rPr>
        <w:t>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</w:t>
      </w:r>
      <w:r w:rsidRPr="00141815">
        <w:rPr>
          <w:sz w:val="24"/>
          <w:szCs w:val="24"/>
          <w:lang w:eastAsia="en-US"/>
        </w:rPr>
        <w:t xml:space="preserve">форма обучения – очная на </w:t>
      </w:r>
      <w:r w:rsidR="003E1AB7" w:rsidRPr="001953C0">
        <w:rPr>
          <w:sz w:val="24"/>
          <w:szCs w:val="24"/>
          <w:lang w:eastAsia="en-US"/>
        </w:rPr>
        <w:t>2020/2021 учебный год, утвержденным приказом ректора от 20.04.2020 № 51</w:t>
      </w:r>
      <w:r w:rsidR="003E1AB7">
        <w:rPr>
          <w:sz w:val="24"/>
          <w:szCs w:val="24"/>
          <w:lang w:eastAsia="en-US"/>
        </w:rPr>
        <w:t>.</w:t>
      </w:r>
    </w:p>
    <w:p w:rsidR="00477664" w:rsidRPr="00C845E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845E7">
        <w:rPr>
          <w:sz w:val="24"/>
          <w:szCs w:val="24"/>
        </w:rPr>
        <w:t xml:space="preserve">- учебным планом по основной профессиональной образовательной </w:t>
      </w:r>
      <w:r w:rsidRPr="00141815">
        <w:rPr>
          <w:sz w:val="24"/>
          <w:szCs w:val="24"/>
        </w:rPr>
        <w:t xml:space="preserve">программе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sz w:val="24"/>
          <w:szCs w:val="24"/>
          <w:lang w:eastAsia="en-US"/>
        </w:rPr>
        <w:t xml:space="preserve"> </w:t>
      </w:r>
      <w:r w:rsidRPr="00141815">
        <w:rPr>
          <w:sz w:val="24"/>
          <w:szCs w:val="24"/>
          <w:lang w:eastAsia="en-US"/>
        </w:rPr>
        <w:t>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</w:t>
      </w:r>
      <w:r w:rsidR="00A23EAE" w:rsidRPr="00141815">
        <w:rPr>
          <w:rFonts w:eastAsia="Courier New"/>
          <w:sz w:val="24"/>
          <w:szCs w:val="24"/>
          <w:lang w:bidi="ru-RU"/>
        </w:rPr>
        <w:lastRenderedPageBreak/>
        <w:t>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форма обучения – заочная на </w:t>
      </w:r>
      <w:r w:rsidR="003E1AB7" w:rsidRPr="001953C0">
        <w:rPr>
          <w:sz w:val="24"/>
          <w:szCs w:val="24"/>
          <w:lang w:eastAsia="en-US"/>
        </w:rPr>
        <w:t>2020/2021 учебный год, утвержденным приказом ректора от 20.04.2020 № 51</w:t>
      </w:r>
      <w:r w:rsidR="003E1AB7">
        <w:rPr>
          <w:sz w:val="24"/>
          <w:szCs w:val="24"/>
          <w:lang w:eastAsia="en-US"/>
        </w:rPr>
        <w:t>.</w:t>
      </w:r>
    </w:p>
    <w:p w:rsidR="00477664" w:rsidRPr="00141815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Pr="002F55E2">
        <w:rPr>
          <w:b/>
          <w:bCs/>
          <w:sz w:val="24"/>
          <w:szCs w:val="24"/>
        </w:rPr>
        <w:t>Учебная практика (</w:t>
      </w:r>
      <w:r w:rsidR="00141815">
        <w:rPr>
          <w:b/>
          <w:bCs/>
          <w:sz w:val="24"/>
          <w:szCs w:val="24"/>
        </w:rPr>
        <w:t>профессионально-</w:t>
      </w:r>
      <w:r w:rsidR="00141815" w:rsidRPr="002F55E2">
        <w:rPr>
          <w:b/>
          <w:bCs/>
          <w:sz w:val="24"/>
          <w:szCs w:val="24"/>
        </w:rPr>
        <w:t>ознакомительная практика</w:t>
      </w:r>
      <w:r w:rsidRPr="002F55E2">
        <w:rPr>
          <w:b/>
          <w:bCs/>
          <w:sz w:val="24"/>
          <w:szCs w:val="24"/>
        </w:rPr>
        <w:t>)</w:t>
      </w:r>
      <w:r w:rsidRPr="00C845E7">
        <w:rPr>
          <w:sz w:val="24"/>
          <w:szCs w:val="24"/>
        </w:rPr>
        <w:t xml:space="preserve">» в </w:t>
      </w:r>
      <w:r w:rsidRPr="00141815">
        <w:rPr>
          <w:sz w:val="24"/>
          <w:szCs w:val="24"/>
        </w:rPr>
        <w:t xml:space="preserve">течение </w:t>
      </w:r>
      <w:r w:rsidR="003E1AB7" w:rsidRPr="001953C0">
        <w:rPr>
          <w:sz w:val="24"/>
          <w:szCs w:val="24"/>
          <w:lang w:eastAsia="en-US"/>
        </w:rPr>
        <w:t xml:space="preserve">2020/2021 </w:t>
      </w:r>
      <w:r w:rsidRPr="00141815">
        <w:rPr>
          <w:sz w:val="24"/>
          <w:szCs w:val="24"/>
        </w:rPr>
        <w:t>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4181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Pr="00141815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3E1AB7" w:rsidRPr="001953C0">
        <w:rPr>
          <w:sz w:val="24"/>
          <w:szCs w:val="24"/>
          <w:lang w:eastAsia="en-US"/>
        </w:rPr>
        <w:t xml:space="preserve">2020/2021 </w:t>
      </w:r>
      <w:r w:rsidRPr="00141815">
        <w:rPr>
          <w:sz w:val="24"/>
          <w:szCs w:val="24"/>
        </w:rPr>
        <w:t>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7E607A">
        <w:rPr>
          <w:rFonts w:ascii="Times New Roman" w:hAnsi="Times New Roman"/>
          <w:b/>
          <w:sz w:val="24"/>
          <w:szCs w:val="24"/>
        </w:rPr>
        <w:t>у</w:t>
      </w:r>
      <w:r w:rsidRPr="00CB70C5">
        <w:rPr>
          <w:rFonts w:ascii="Times New Roman" w:hAnsi="Times New Roman"/>
          <w:b/>
          <w:sz w:val="24"/>
          <w:szCs w:val="24"/>
        </w:rPr>
        <w:t>чебная 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141815">
        <w:rPr>
          <w:rFonts w:ascii="Times New Roman" w:hAnsi="Times New Roman"/>
          <w:b/>
          <w:sz w:val="24"/>
          <w:szCs w:val="24"/>
        </w:rPr>
        <w:t>профессионально-</w:t>
      </w:r>
      <w:r w:rsidR="00141815">
        <w:rPr>
          <w:rFonts w:ascii="Times New Roman" w:hAnsi="Times New Roman"/>
          <w:b/>
          <w:bCs/>
          <w:sz w:val="24"/>
          <w:szCs w:val="24"/>
        </w:rPr>
        <w:t>о</w:t>
      </w:r>
      <w:r w:rsidR="007B2354" w:rsidRPr="007B2354">
        <w:rPr>
          <w:rFonts w:ascii="Times New Roman" w:hAnsi="Times New Roman"/>
          <w:b/>
          <w:bCs/>
          <w:sz w:val="24"/>
          <w:szCs w:val="24"/>
        </w:rPr>
        <w:t>знакомительная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B70C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Pr="00CB70C5">
        <w:rPr>
          <w:b/>
          <w:sz w:val="24"/>
          <w:szCs w:val="24"/>
        </w:rPr>
        <w:t xml:space="preserve">учебной практики </w:t>
      </w:r>
      <w:r w:rsidRPr="00CB70C5">
        <w:rPr>
          <w:b/>
          <w:bCs/>
          <w:caps/>
          <w:sz w:val="24"/>
          <w:szCs w:val="24"/>
        </w:rPr>
        <w:t>(</w:t>
      </w:r>
      <w:r w:rsidR="00141815">
        <w:rPr>
          <w:b/>
          <w:bCs/>
          <w:sz w:val="24"/>
          <w:szCs w:val="24"/>
        </w:rPr>
        <w:t>профессионально-</w:t>
      </w:r>
      <w:r w:rsidR="00141815" w:rsidRPr="002F55E2">
        <w:rPr>
          <w:b/>
          <w:bCs/>
          <w:sz w:val="24"/>
          <w:szCs w:val="24"/>
        </w:rPr>
        <w:t>ознакомительная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</w:t>
      </w:r>
      <w:r w:rsidR="000A41E4" w:rsidRPr="00141815">
        <w:rPr>
          <w:sz w:val="24"/>
          <w:szCs w:val="24"/>
          <w:lang w:eastAsia="en-US"/>
        </w:rPr>
        <w:t xml:space="preserve">формирование </w:t>
      </w:r>
      <w:r w:rsidR="000A41E4"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41815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134"/>
        <w:gridCol w:w="5494"/>
      </w:tblGrid>
      <w:tr w:rsidR="003E06C2" w:rsidRPr="00CB70C5" w:rsidTr="008F0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680BE0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60E78" w:rsidRPr="00CB70C5" w:rsidTr="008F0EB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EC1EC0" w:rsidRDefault="00960E78" w:rsidP="001F417B">
            <w:pPr>
              <w:rPr>
                <w:sz w:val="24"/>
                <w:szCs w:val="24"/>
                <w:lang w:eastAsia="en-US"/>
              </w:rPr>
            </w:pPr>
            <w:r w:rsidRPr="00680BE0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A75B11" w:rsidRDefault="00960E78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3E06C2" w:rsidRDefault="00960E78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методы поиска, сбора и обработки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общенаучные методы критического 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 системного подхода для решения поставленных задач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методы поиска, сбора и обработки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общенаучные методы критического 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 системного подхода для решения поставленных задач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методами поиска, сбора и обработки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 xml:space="preserve">владеть общенаучными методами критического 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78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решения поставленных задач</w:t>
            </w:r>
          </w:p>
        </w:tc>
      </w:tr>
      <w:tr w:rsidR="00DE6A9F" w:rsidRPr="00CB70C5" w:rsidTr="008F0EB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3A2B11">
            <w:pPr>
              <w:pStyle w:val="12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знать виды планирования массово-информационной деятельности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знать технологии реализации плана и стратегии, исходя из имеющихся ресурсов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ограничения в сфере массовой информации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уметь планировать массово-информационную деятельность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уметь использовать технологии реализации плана и стратегии, исходя из имеющихся ресурсов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уметь соблюдать действующие правовые нормы, ограничения в сфере массовой информации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владеть навыками планирования массово-информационной деятельности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DE6A9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владеть навыками создания и реализации стратегии, исходя их имеющихся ресурсов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DE6A9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27612F" w:rsidRPr="00CB70C5" w:rsidTr="008F0EB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DE6A9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3A2B11">
            <w:pPr>
              <w:pStyle w:val="12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социализации личности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командной работы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определять и освещать социально значимые проблемы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изменениям социума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условиям командной работы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анализа актуальных социальных проблем современности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командной работы, лидерскими качествами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владеть навыками командной работы, лидерскими качествами</w:t>
            </w:r>
          </w:p>
        </w:tc>
      </w:tr>
      <w:tr w:rsidR="0027612F" w:rsidRPr="00CB70C5" w:rsidTr="008F0EB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E6A9F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DE6A9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DE6A9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знать теоретические основы коммуникации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уметь осуществлять эффективную коммуникацию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владеть навыками успешной коммуникации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владеть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3B137D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B137D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нать основы саморазвития и самообразования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знать основы имиджелогии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уметь выстраивать собственный имидж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владеть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владеть навыками выстраивания успешного имиджа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владеть навыками планирования профессиональной карьеры</w:t>
            </w:r>
          </w:p>
        </w:tc>
      </w:tr>
      <w:tr w:rsidR="00066726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82AD0">
              <w:rPr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3A2B11">
            <w:pPr>
              <w:spacing w:before="15" w:after="15"/>
              <w:ind w:left="360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  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4E1EB0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  <w:p w:rsidR="004E1EB0" w:rsidRPr="00FE1901" w:rsidRDefault="004E1EB0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D1A9A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создания сценариев специальных событий и мероприятий для рекламной или PR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сценариев специальных событий и мероприятий для рекламной или PR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ПК-2.9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ПК-2.10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0761B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ПК-2.11</w:t>
            </w:r>
          </w:p>
          <w:p w:rsidR="0020761B" w:rsidRDefault="0020761B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20761B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технологией создания информационных поводов для кампаний и проектов 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08124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8124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владеть навыками осуществления профессиональ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ной деятельности в соответствии с методологией создания сценариев специальных событий и мероприятий для рекламной или PR кампании</w:t>
            </w:r>
          </w:p>
        </w:tc>
      </w:tr>
      <w:tr w:rsidR="004E1EB0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31ED">
              <w:rPr>
                <w:sz w:val="24"/>
                <w:szCs w:val="24"/>
              </w:rPr>
              <w:lastRenderedPageBreak/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3A2B11">
            <w:pPr>
              <w:spacing w:before="15" w:after="15"/>
              <w:ind w:left="360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ПК-3.2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систему / критерии мониторинга обратной связи с разными целевыми группами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готовить изложение важнейших документов, материалов печати и информационных агентств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уметь использо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20761B" w:rsidRPr="00CB70C5" w:rsidTr="0020761B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31ED">
              <w:rPr>
                <w:sz w:val="24"/>
                <w:szCs w:val="24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  <w:p w:rsidR="0020761B" w:rsidRPr="00FE1901" w:rsidRDefault="0020761B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3A2B11">
            <w:pPr>
              <w:spacing w:before="15" w:after="15"/>
              <w:ind w:left="360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методологию 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знать основные технологии копирайтинга в онлайн и офлайн среде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ПК-4.4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4.4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  <w:r w:rsidR="002D3E4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ПК-4.5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4.5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ПК-4.6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4.6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ПК-4.7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4.7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ПК-4.8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4.8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формирования корпоративной культуры организации с помощью основных инструментов внутренних коммуникаций</w:t>
            </w:r>
            <w:r w:rsidR="002D3E4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4.9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современные технические средства и основные технологии цифровых ком</w:t>
            </w:r>
            <w:r w:rsidRPr="00F37E07">
              <w:rPr>
                <w:iCs/>
                <w:sz w:val="24"/>
                <w:szCs w:val="24"/>
              </w:rPr>
              <w:lastRenderedPageBreak/>
              <w:t>муникаций для подготовки текстов рекламы и (или) связей с общественностью, реализации коммуникационного продукта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4.10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4.11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4.12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 продукта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4.13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основные технологии копирайтинга в онлайн и офлайн среде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ПК-4.14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4.14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технологии копирайтинга в онлайн и офлайн среде при подготовке текстов рекламы и (или) связей с общественностью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ПК-4.15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4.15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применять основные технологии организации специальных мероприятий в работе с различными целевыми группами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ПК-4.16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4.16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ПК-4.17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4.17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ПК-4.18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4.18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4.19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4.20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lastRenderedPageBreak/>
              <w:t>ПК 4.21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 основ</w:t>
            </w:r>
            <w:r w:rsidRPr="003433B8">
              <w:rPr>
                <w:iCs/>
                <w:sz w:val="24"/>
                <w:szCs w:val="24"/>
              </w:rPr>
              <w:lastRenderedPageBreak/>
              <w:t>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ПК-4.22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реализации методологии  использования  технологии медиарилейшнз и медиапланирования в онлайн и онлайн среде при реали</w:t>
            </w:r>
            <w:r>
              <w:rPr>
                <w:iCs/>
                <w:sz w:val="24"/>
                <w:szCs w:val="24"/>
              </w:rPr>
              <w:t>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ПК-4.23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основных технологий копирайтинга в онлайн и офлайн среде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ПК-4.24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ПК-4.25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ПК-4.26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ПК-4.27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ПК-4.28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ПК-4.29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ПК-4.30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3A2B11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уметь использовать основы поиска статистической и аналитической информации, характеризующей 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DE6A9F" w:rsidRPr="00042B13">
        <w:rPr>
          <w:rFonts w:eastAsia="Times New Roman"/>
          <w:sz w:val="24"/>
          <w:szCs w:val="24"/>
          <w:lang w:eastAsia="en-US"/>
        </w:rPr>
        <w:t>К.М.01.05(У)</w:t>
      </w:r>
      <w:r w:rsidR="00DE6A9F">
        <w:rPr>
          <w:rFonts w:eastAsia="Times New Roman"/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 w:rsidR="00042B13">
        <w:rPr>
          <w:b/>
          <w:sz w:val="24"/>
          <w:szCs w:val="24"/>
        </w:rPr>
        <w:t>профессионально-</w:t>
      </w:r>
      <w:r w:rsidR="003A2B11"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 xml:space="preserve"> относит</w:t>
      </w:r>
      <w:r w:rsidR="00042B13">
        <w:rPr>
          <w:rFonts w:eastAsia="Times New Roman"/>
          <w:sz w:val="24"/>
          <w:szCs w:val="24"/>
          <w:lang w:eastAsia="en-US"/>
        </w:rPr>
        <w:t xml:space="preserve">ся </w:t>
      </w:r>
      <w:r w:rsidR="007E607A">
        <w:rPr>
          <w:rFonts w:eastAsia="Times New Roman"/>
          <w:color w:val="000000"/>
          <w:sz w:val="24"/>
          <w:szCs w:val="24"/>
        </w:rPr>
        <w:t>к Блоку 1 .Дисциплины (модули)</w:t>
      </w:r>
      <w:r w:rsidR="00042B13">
        <w:rPr>
          <w:rFonts w:eastAsia="Times New Roman"/>
          <w:sz w:val="24"/>
          <w:szCs w:val="24"/>
          <w:lang w:eastAsia="en-US"/>
        </w:rPr>
        <w:t>;</w:t>
      </w:r>
      <w:r w:rsidR="00042B13" w:rsidRPr="00042B13">
        <w:rPr>
          <w:rFonts w:eastAsia="Times New Roman"/>
          <w:sz w:val="24"/>
          <w:szCs w:val="24"/>
          <w:lang w:eastAsia="en-US"/>
        </w:rPr>
        <w:t xml:space="preserve"> К.М.Комплексные модули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0" w:rsidRPr="00CB70C5" w:rsidRDefault="00680BE0" w:rsidP="00680B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К.М.01.05(У)</w:t>
            </w:r>
          </w:p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1F417B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 w:rsidR="00042B13">
              <w:rPr>
                <w:sz w:val="24"/>
                <w:szCs w:val="24"/>
              </w:rPr>
              <w:t>профессионально-</w:t>
            </w:r>
            <w:r w:rsidR="003A2B11"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042B13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УК-1; УК-2; УК-3; УК-4; УК-6; ПК-1; ПК-2; ПК-3; ПК-4; ПК-5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CF3C79" w:rsidRPr="00042B13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2B13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042B13" w:rsidRPr="00042B13">
        <w:rPr>
          <w:rFonts w:ascii="Times New Roman" w:hAnsi="Times New Roman"/>
          <w:color w:val="000000"/>
          <w:sz w:val="24"/>
          <w:szCs w:val="24"/>
        </w:rPr>
        <w:t>3</w:t>
      </w:r>
      <w:r w:rsidRPr="00042B13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042B13" w:rsidRPr="00042B13">
        <w:rPr>
          <w:rFonts w:ascii="Times New Roman" w:hAnsi="Times New Roman"/>
          <w:color w:val="000000"/>
          <w:sz w:val="24"/>
          <w:szCs w:val="24"/>
        </w:rPr>
        <w:t>5</w:t>
      </w:r>
      <w:r w:rsidRPr="00042B13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</w:t>
      </w:r>
      <w:r>
        <w:rPr>
          <w:rFonts w:eastAsia="Times New Roman"/>
          <w:sz w:val="24"/>
          <w:szCs w:val="24"/>
          <w:lang w:eastAsia="en-US"/>
        </w:rPr>
        <w:t xml:space="preserve"> – 2 недели.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="00DE6A9F">
        <w:rPr>
          <w:sz w:val="24"/>
          <w:szCs w:val="24"/>
        </w:rPr>
        <w:t xml:space="preserve">для </w:t>
      </w:r>
      <w:r w:rsidRPr="00CB70C5">
        <w:rPr>
          <w:sz w:val="24"/>
          <w:szCs w:val="24"/>
        </w:rPr>
        <w:t>очной форм</w:t>
      </w:r>
      <w:r w:rsidR="00DE6A9F">
        <w:rPr>
          <w:sz w:val="24"/>
          <w:szCs w:val="24"/>
        </w:rPr>
        <w:t>ы</w:t>
      </w:r>
      <w:r w:rsidRPr="00CB70C5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D7178C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8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установочной конференции, в ходе которой:</w:t>
            </w:r>
          </w:p>
          <w:p w:rsidR="00124FA5" w:rsidRDefault="00A24BF8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710EFA"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="00D7178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D7178C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</w:tcPr>
          <w:p w:rsidR="00710EFA" w:rsidRPr="002251D7" w:rsidRDefault="00D7178C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и порядок прохождения практики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A24BF8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A24B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A24BF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A24BF8">
            <w:pPr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015D94" w:rsidTr="00D7178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8" w:rsidRPr="007B58D9" w:rsidRDefault="00B959D4" w:rsidP="00A24BF8">
            <w:pPr>
              <w:jc w:val="center"/>
              <w:rPr>
                <w:sz w:val="24"/>
                <w:szCs w:val="24"/>
              </w:rPr>
            </w:pPr>
            <w:r w:rsidRPr="00B959D4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959D4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8136D8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  <w:r w:rsidRPr="00B959D4">
              <w:rPr>
                <w:rStyle w:val="fontstyle01"/>
                <w:sz w:val="22"/>
                <w:szCs w:val="22"/>
              </w:rPr>
              <w:t>1</w:t>
            </w:r>
            <w:r w:rsidR="00A24BF8" w:rsidRPr="007B58D9">
              <w:rPr>
                <w:sz w:val="24"/>
                <w:szCs w:val="24"/>
              </w:rPr>
              <w:t xml:space="preserve"> Собрать и проанализировать общие сведения об организации:</w:t>
            </w:r>
          </w:p>
          <w:p w:rsidR="00A24BF8" w:rsidRPr="007B58D9" w:rsidRDefault="00A24BF8" w:rsidP="00A24BF8">
            <w:pPr>
              <w:jc w:val="both"/>
              <w:rPr>
                <w:sz w:val="24"/>
                <w:szCs w:val="24"/>
              </w:rPr>
            </w:pPr>
            <w:r w:rsidRPr="007B58D9">
              <w:sym w:font="Symbol" w:char="F0B7"/>
            </w:r>
            <w:r w:rsidRPr="007B58D9">
              <w:rPr>
                <w:sz w:val="24"/>
                <w:szCs w:val="24"/>
              </w:rPr>
              <w:t>полное наименование организации, логотип, торговая марка, юридический адрес и местоположение;</w:t>
            </w:r>
          </w:p>
          <w:p w:rsidR="00A24BF8" w:rsidRPr="007B58D9" w:rsidRDefault="00A24BF8" w:rsidP="00A24BF8">
            <w:pPr>
              <w:jc w:val="both"/>
              <w:rPr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sym w:font="Symbol" w:char="F0B7"/>
            </w:r>
            <w:r w:rsidRPr="007B58D9">
              <w:rPr>
                <w:sz w:val="24"/>
                <w:szCs w:val="24"/>
              </w:rPr>
              <w:t>сведения об истории организации;</w:t>
            </w:r>
          </w:p>
          <w:p w:rsidR="00A24BF8" w:rsidRPr="007B58D9" w:rsidRDefault="00A24BF8" w:rsidP="00A24BF8">
            <w:pPr>
              <w:jc w:val="both"/>
              <w:rPr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sym w:font="Symbol" w:char="F0B7"/>
            </w:r>
            <w:r w:rsidRPr="007B58D9">
              <w:rPr>
                <w:sz w:val="24"/>
                <w:szCs w:val="24"/>
              </w:rPr>
              <w:t>организационно-правовая форма компании и организационная структура</w:t>
            </w:r>
          </w:p>
          <w:p w:rsidR="00A24BF8" w:rsidRPr="007B58D9" w:rsidRDefault="00A24BF8" w:rsidP="00A24BF8">
            <w:pPr>
              <w:jc w:val="both"/>
              <w:rPr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sym w:font="Symbol" w:char="F0B7"/>
            </w:r>
            <w:r w:rsidRPr="007B58D9">
              <w:rPr>
                <w:sz w:val="24"/>
                <w:szCs w:val="24"/>
              </w:rPr>
              <w:t>философия, миссия организации и основные черты корпоративной стратегии;</w:t>
            </w:r>
          </w:p>
          <w:p w:rsidR="00A24BF8" w:rsidRPr="007B58D9" w:rsidRDefault="00A24BF8" w:rsidP="00A24BF8">
            <w:pPr>
              <w:jc w:val="both"/>
              <w:rPr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sym w:font="Symbol" w:char="F0B7"/>
            </w:r>
            <w:r w:rsidRPr="007B58D9">
              <w:rPr>
                <w:sz w:val="24"/>
                <w:szCs w:val="24"/>
              </w:rPr>
              <w:t>нормативно-правовое обеспечение деятельности организации (Устав, лицензии, законодательные акты, регулирующие деятельности организации (учреждения);</w:t>
            </w:r>
          </w:p>
          <w:p w:rsidR="00710EFA" w:rsidRPr="00CB70C5" w:rsidRDefault="00A24BF8" w:rsidP="00A24BF8">
            <w:pPr>
              <w:ind w:firstLineChars="100" w:firstLine="240"/>
              <w:jc w:val="both"/>
              <w:rPr>
                <w:sz w:val="22"/>
                <w:szCs w:val="22"/>
              </w:rPr>
            </w:pPr>
            <w:r w:rsidRPr="007B58D9">
              <w:rPr>
                <w:sz w:val="24"/>
                <w:szCs w:val="24"/>
              </w:rPr>
              <w:lastRenderedPageBreak/>
              <w:sym w:font="Symbol" w:char="F0B7"/>
            </w:r>
            <w:r w:rsidRPr="007B58D9">
              <w:rPr>
                <w:sz w:val="24"/>
                <w:szCs w:val="24"/>
              </w:rPr>
              <w:t>основные продукты и (или) услуги, выпускаемые (предоставляемые) данной организацией, их краткая характеристика.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7E607A">
        <w:trPr>
          <w:gridAfter w:val="2"/>
          <w:wAfter w:w="51" w:type="pct"/>
          <w:trHeight w:val="852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7E607A">
        <w:trPr>
          <w:gridAfter w:val="2"/>
          <w:wAfter w:w="51" w:type="pct"/>
          <w:trHeight w:val="2117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7A5542" w:rsidP="00B959D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="00B959D4" w:rsidRPr="00296848">
              <w:rPr>
                <w:rStyle w:val="fontstyle01"/>
                <w:sz w:val="22"/>
                <w:szCs w:val="22"/>
              </w:rPr>
              <w:t>прохождения практики проводится текущая аттестация по следующим основным вопросам,</w:t>
            </w:r>
            <w:r w:rsidR="008D1AA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="00B959D4"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="00B959D4"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C3644" w:rsidRPr="007B58D9" w:rsidRDefault="00DC3644" w:rsidP="00DC3644">
            <w:pPr>
              <w:jc w:val="center"/>
              <w:rPr>
                <w:b/>
                <w:sz w:val="24"/>
                <w:szCs w:val="24"/>
              </w:rPr>
            </w:pPr>
            <w:r w:rsidRPr="007B58D9">
              <w:rPr>
                <w:b/>
                <w:sz w:val="24"/>
                <w:szCs w:val="24"/>
              </w:rPr>
              <w:t>Индивидуальное задание</w:t>
            </w:r>
          </w:p>
          <w:p w:rsidR="00DC3644" w:rsidRPr="00DC3644" w:rsidRDefault="00DC3644" w:rsidP="00DC3644">
            <w:pPr>
              <w:pStyle w:val="a8"/>
            </w:pPr>
            <w:r w:rsidRPr="007B58D9">
              <w:rPr>
                <w:rStyle w:val="fontstyle01"/>
              </w:rPr>
              <w:t xml:space="preserve">1. </w:t>
            </w:r>
            <w:r w:rsidRPr="007B58D9">
              <w:t xml:space="preserve">Проанализировать степень вовлеченности предприятия в пространство современных </w:t>
            </w:r>
            <w:hyperlink r:id="rId8" w:tooltip="Информационные технологии" w:history="1">
              <w:r w:rsidRPr="00DC3644">
                <w:rPr>
                  <w:rStyle w:val="a6"/>
                  <w:color w:val="auto"/>
                  <w:u w:val="none"/>
                </w:rPr>
                <w:t>информационных технологий</w:t>
              </w:r>
            </w:hyperlink>
            <w:r w:rsidRPr="007B58D9">
              <w:t xml:space="preserve"> (наличие собственного интернет-сайта, современных программ обработки аудио и видео информации, качество полиграфии, </w:t>
            </w:r>
            <w:hyperlink r:id="rId9" w:tooltip="Транспортные системы" w:history="1">
              <w:r w:rsidRPr="00DC3644">
                <w:rPr>
                  <w:rStyle w:val="a6"/>
                  <w:color w:val="auto"/>
                  <w:u w:val="none"/>
                </w:rPr>
                <w:t>транспортных коммуникаций</w:t>
              </w:r>
            </w:hyperlink>
            <w:r w:rsidRPr="00DC3644">
              <w:t xml:space="preserve"> и пр.).</w:t>
            </w:r>
          </w:p>
          <w:p w:rsidR="00DC3644" w:rsidRPr="007B58D9" w:rsidRDefault="00DC3644" w:rsidP="00DC3644">
            <w:pPr>
              <w:pStyle w:val="a8"/>
              <w:rPr>
                <w:color w:val="000000"/>
              </w:rPr>
            </w:pPr>
          </w:p>
          <w:p w:rsidR="00DC3644" w:rsidRPr="007B58D9" w:rsidRDefault="00DC3644" w:rsidP="00DC3644">
            <w:pPr>
              <w:pStyle w:val="a8"/>
              <w:rPr>
                <w:color w:val="000000"/>
              </w:rPr>
            </w:pPr>
            <w:r w:rsidRPr="007B58D9">
              <w:rPr>
                <w:color w:val="000000"/>
              </w:rPr>
              <w:t>2. Ознакомиться с профессиональной деятельностью основных технологических решений, технических средств, приемов и методов онлайн и офлайн коммуникаций.</w:t>
            </w:r>
          </w:p>
          <w:p w:rsidR="00DC3644" w:rsidRPr="007B58D9" w:rsidRDefault="00DC3644" w:rsidP="00DC3644">
            <w:pPr>
              <w:pStyle w:val="a8"/>
            </w:pPr>
          </w:p>
          <w:p w:rsidR="00DC3644" w:rsidRPr="007B58D9" w:rsidRDefault="00DC3644" w:rsidP="00DC3644">
            <w:pPr>
              <w:pStyle w:val="a8"/>
            </w:pPr>
            <w:r w:rsidRPr="007B58D9">
              <w:t>3. Охарактеризовать состояние внешних организационных связей – работу с партнерами, аудиторией и конкурентами</w:t>
            </w:r>
            <w:r w:rsidRPr="007B58D9">
              <w:rPr>
                <w:color w:val="000000"/>
              </w:rPr>
              <w:t xml:space="preserve"> ознакомление с применяемыми основными технологиями маркетинговых коммуникаций при разработке и реализации коммуникационного продукта</w:t>
            </w:r>
            <w:r w:rsidRPr="007B58D9">
              <w:t>. Формы этой работы, основные результаты.</w:t>
            </w:r>
          </w:p>
          <w:p w:rsidR="00DC3644" w:rsidRPr="007B58D9" w:rsidRDefault="00DC3644" w:rsidP="00DC3644">
            <w:pPr>
              <w:pStyle w:val="a8"/>
            </w:pPr>
          </w:p>
          <w:p w:rsidR="00DC3644" w:rsidRPr="007B58D9" w:rsidRDefault="00DC3644" w:rsidP="00DC3644">
            <w:pPr>
              <w:pStyle w:val="a8"/>
            </w:pPr>
            <w:r w:rsidRPr="007B58D9">
              <w:t>4. Охарактеризовать состояние внутренних коммуникаций и уровень развития корпоративной культуры на предприятии (корпоративный стиль, тематические мероприятия и пр.).</w:t>
            </w:r>
          </w:p>
          <w:p w:rsidR="00DC3644" w:rsidRPr="007B58D9" w:rsidRDefault="00DC3644" w:rsidP="00DC3644">
            <w:pPr>
              <w:pStyle w:val="a8"/>
            </w:pPr>
          </w:p>
          <w:p w:rsidR="00DC3644" w:rsidRPr="007B58D9" w:rsidRDefault="00DC3644" w:rsidP="00DC36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t>5. Описать текущие и перспективные проекты компании (реклама, информационный, развлекательный и пр. конвенты, социальные проекты).</w:t>
            </w:r>
            <w:r w:rsidRPr="007B58D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DC3644" w:rsidRPr="007B58D9" w:rsidRDefault="00DC3644" w:rsidP="00DC364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C3644" w:rsidRPr="007B58D9" w:rsidRDefault="00DC3644" w:rsidP="00DC36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58D9">
              <w:rPr>
                <w:rFonts w:eastAsia="Times New Roman"/>
                <w:color w:val="000000"/>
                <w:sz w:val="24"/>
                <w:szCs w:val="24"/>
              </w:rPr>
              <w:t>6. Проанализировать статистическую и  аналитическую информацию, характеризующую ситуацию на рынке продукции СМИ, контроль и оценку эффективности результатов продвижения продукции СМИ.</w:t>
            </w:r>
          </w:p>
          <w:p w:rsidR="00710EFA" w:rsidRPr="00CB70C5" w:rsidRDefault="00710EFA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76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E3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E767A7">
              <w:rPr>
                <w:b/>
                <w:bCs/>
                <w:color w:val="000000"/>
                <w:sz w:val="22"/>
                <w:szCs w:val="22"/>
              </w:rPr>
              <w:t>Заключительный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296848" w:rsidRDefault="00710EFA" w:rsidP="00296848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="00296848"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EE196D" w:rsidRPr="00D7178C" w:rsidRDefault="00296848" w:rsidP="00D7178C">
      <w:pPr>
        <w:jc w:val="both"/>
        <w:rPr>
          <w:rFonts w:eastAsia="Times New Roman"/>
          <w:iCs/>
          <w:sz w:val="24"/>
          <w:szCs w:val="24"/>
        </w:rPr>
      </w:pPr>
      <w:r w:rsidRPr="00D7178C">
        <w:rPr>
          <w:sz w:val="24"/>
          <w:szCs w:val="24"/>
        </w:rPr>
        <w:t>7</w:t>
      </w:r>
      <w:r w:rsidR="00480E28" w:rsidRPr="00D7178C">
        <w:rPr>
          <w:sz w:val="24"/>
          <w:szCs w:val="24"/>
        </w:rPr>
        <w:t>.1. Профильные организации: это организации, с которыми академия  заключила договоры о про</w:t>
      </w:r>
      <w:r w:rsidR="00EE196D" w:rsidRPr="00D7178C">
        <w:rPr>
          <w:sz w:val="24"/>
          <w:szCs w:val="24"/>
        </w:rPr>
        <w:t>ведении практик с обучающимися</w:t>
      </w:r>
      <w:r w:rsidR="00580957" w:rsidRPr="00D7178C">
        <w:rPr>
          <w:sz w:val="24"/>
          <w:szCs w:val="24"/>
        </w:rPr>
        <w:t xml:space="preserve"> в </w:t>
      </w:r>
      <w:r w:rsidR="00580957" w:rsidRPr="00D7178C">
        <w:rPr>
          <w:rFonts w:eastAsia="Times New Roman"/>
          <w:iCs/>
          <w:sz w:val="24"/>
          <w:szCs w:val="24"/>
        </w:rPr>
        <w:t>о</w:t>
      </w:r>
      <w:r w:rsidR="00EE196D" w:rsidRPr="00D7178C">
        <w:rPr>
          <w:rFonts w:eastAsia="Times New Roman"/>
          <w:iCs/>
          <w:sz w:val="24"/>
          <w:szCs w:val="24"/>
        </w:rPr>
        <w:t>бласти профессиональной деятельности и сферы профессиональной деятельности, в которых выпускники, освоившие программу бакалавриата</w:t>
      </w:r>
      <w:r w:rsidR="00D7178C" w:rsidRPr="00D7178C">
        <w:rPr>
          <w:rFonts w:eastAsia="Times New Roman"/>
          <w:iCs/>
          <w:sz w:val="24"/>
          <w:szCs w:val="24"/>
        </w:rPr>
        <w:t>,</w:t>
      </w:r>
      <w:r w:rsidR="00EE196D" w:rsidRPr="00D7178C">
        <w:rPr>
          <w:rFonts w:eastAsia="Times New Roman"/>
          <w:iCs/>
          <w:sz w:val="24"/>
          <w:szCs w:val="24"/>
        </w:rPr>
        <w:t xml:space="preserve"> могут осуществлять профессиональную деятельность:</w:t>
      </w:r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 xml:space="preserve">06 Связь, информационные и коммуникационные технологии 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7E607A">
        <w:rPr>
          <w:sz w:val="24"/>
          <w:szCs w:val="24"/>
        </w:rPr>
        <w:t>у</w:t>
      </w:r>
      <w:r w:rsidR="00480E28" w:rsidRPr="00CB70C5">
        <w:rPr>
          <w:sz w:val="24"/>
          <w:szCs w:val="24"/>
        </w:rPr>
        <w:t>чебная практика может проводиться в профильных организ</w:t>
      </w:r>
      <w:r w:rsidR="007E607A">
        <w:rPr>
          <w:sz w:val="24"/>
          <w:szCs w:val="24"/>
        </w:rPr>
        <w:t>ациях, имеющих договор о сотруд</w:t>
      </w:r>
      <w:r w:rsidR="00480E28" w:rsidRPr="00CB70C5">
        <w:rPr>
          <w:sz w:val="24"/>
          <w:szCs w:val="24"/>
        </w:rPr>
        <w:t xml:space="preserve">ничестве с Академией, либо в подразделении Омской гуманитарной академии (на выпускающей кафедре «Информатики, математики и естественнонаучных дисциплин»).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 w:rsidR="003967B8"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FB5E34"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</w:t>
      </w:r>
      <w:r w:rsidR="00FB5E34"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4C24"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B70C5" w:rsidRDefault="00A84C24" w:rsidP="002251D7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70C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A84C24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проводится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предъ</w:t>
      </w:r>
      <w:r>
        <w:rPr>
          <w:rFonts w:ascii="TimesNewRomanPSMT" w:eastAsia="Times New Roman" w:hAnsi="TimesNewRomanPSMT"/>
          <w:color w:val="000000"/>
          <w:sz w:val="24"/>
        </w:rPr>
        <w:lastRenderedPageBreak/>
        <w:t>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DC3644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Pr="003967B8" w:rsidRDefault="00A84C24" w:rsidP="003967B8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3967B8" w:rsidRPr="003967B8" w:rsidRDefault="003967B8" w:rsidP="003967B8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Коноваленко, В. А. </w:t>
      </w:r>
      <w:r w:rsidRPr="003967B8">
        <w:rPr>
          <w:sz w:val="24"/>
          <w:szCs w:val="24"/>
        </w:rPr>
        <w:t xml:space="preserve">Реклама и связи с общественностью: введение в специальность : учебник для бакалавров / В. А. Коноваленко, М. Ю. Коноваленко, Н. Г. Швед. — Москва : Издательство Юрайт, 2020. — 383 с. — (Бакалавр. Академический курс). — ISBN 978-5-9916-2851-8. — Текст : электронный // ЭБС Юрайт [сайт]. — URL: </w:t>
      </w:r>
      <w:hyperlink r:id="rId10" w:history="1">
        <w:r w:rsidR="00564F43">
          <w:rPr>
            <w:rStyle w:val="a6"/>
            <w:sz w:val="24"/>
            <w:szCs w:val="24"/>
          </w:rPr>
          <w:t>https://biblio-online.ru/bcode/448047</w:t>
        </w:r>
      </w:hyperlink>
    </w:p>
    <w:p w:rsidR="003967B8" w:rsidRPr="003967B8" w:rsidRDefault="003967B8" w:rsidP="003967B8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Жильцова, О. Н. </w:t>
      </w:r>
      <w:r w:rsidRPr="003967B8">
        <w:rPr>
          <w:sz w:val="24"/>
          <w:szCs w:val="24"/>
        </w:rPr>
        <w:t xml:space="preserve">Связи с общественностью : учебное пособие для академического бакалавриата / О. Н. Жильцова, И. М. Синяева, Д. А. Жильцов. — Москва : Издательство Юрайт, 2019. — 337 с. — (Бакалавр. Академический курс). — ISBN 978-5-9916-9890-0. — Текст : электронный // ЭБС Юрайт [сайт]. — URL: </w:t>
      </w:r>
      <w:hyperlink r:id="rId11" w:history="1">
        <w:r w:rsidR="00564F43">
          <w:rPr>
            <w:rStyle w:val="a6"/>
            <w:sz w:val="24"/>
            <w:szCs w:val="24"/>
          </w:rPr>
          <w:t>https://biblio-online.ru/bcode/433657</w:t>
        </w:r>
      </w:hyperlink>
    </w:p>
    <w:p w:rsidR="003967B8" w:rsidRPr="003967B8" w:rsidRDefault="003967B8" w:rsidP="003967B8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Емельянов, С. М. </w:t>
      </w:r>
      <w:r w:rsidRPr="003967B8">
        <w:rPr>
          <w:sz w:val="24"/>
          <w:szCs w:val="24"/>
        </w:rPr>
        <w:t>Теория и практика связей с общественностью : учебное пособие для академического бакалавриата / С. М. Емельянов. — 2-е изд., испр. и доп. — Москва : Издательство Юрайт, 2019. — 197 с. — (Бакалавр. Академический курс). — ISBN 978-5-534-08991-2. — Текст</w:t>
      </w:r>
      <w:r w:rsidR="005F5936" w:rsidRPr="003967B8">
        <w:rPr>
          <w:sz w:val="24"/>
          <w:szCs w:val="24"/>
        </w:rPr>
        <w:t>:</w:t>
      </w:r>
      <w:r w:rsidRPr="003967B8">
        <w:rPr>
          <w:sz w:val="24"/>
          <w:szCs w:val="24"/>
        </w:rPr>
        <w:t xml:space="preserve"> электронный // ЭБС Юрайт [сайт]. — URL: </w:t>
      </w:r>
      <w:hyperlink r:id="rId12" w:history="1">
        <w:r w:rsidR="00564F43">
          <w:rPr>
            <w:rStyle w:val="a6"/>
            <w:sz w:val="24"/>
            <w:szCs w:val="24"/>
          </w:rPr>
          <w:t>https://biblio-online.ru/bcode/438207</w:t>
        </w:r>
      </w:hyperlink>
    </w:p>
    <w:p w:rsidR="003967B8" w:rsidRPr="003967B8" w:rsidRDefault="003967B8" w:rsidP="003967B8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3967B8" w:rsidRDefault="00A84C24" w:rsidP="003967B8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271695" w:rsidRPr="003967B8" w:rsidRDefault="00271695" w:rsidP="003967B8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Гутгарц, Р. Д. </w:t>
      </w:r>
      <w:r w:rsidRPr="003967B8">
        <w:rPr>
          <w:sz w:val="24"/>
          <w:szCs w:val="24"/>
        </w:rPr>
        <w:t xml:space="preserve">Проектирование автоматизированных систем обработки информации и управления : учебное пособие для академического бакалавриата / Р. Д. Гутгарц. — Москва : Издательство Юрайт, 2019. — 304 с. — (Бакалавр. Академический курс). — ISBN 978-5-534-07961-6. — Текст : электронный // ЭБС Юрайт [сайт]. — URL: </w:t>
      </w:r>
      <w:hyperlink r:id="rId13" w:history="1">
        <w:r w:rsidR="00564F43">
          <w:rPr>
            <w:rStyle w:val="a6"/>
            <w:sz w:val="24"/>
            <w:szCs w:val="24"/>
          </w:rPr>
          <w:t>https://www.biblio-online.ru/bcode/424028</w:t>
        </w:r>
      </w:hyperlink>
      <w:r w:rsidRPr="003967B8">
        <w:rPr>
          <w:sz w:val="24"/>
          <w:szCs w:val="24"/>
        </w:rPr>
        <w:t xml:space="preserve"> </w:t>
      </w:r>
    </w:p>
    <w:p w:rsidR="003967B8" w:rsidRPr="003967B8" w:rsidRDefault="00271695" w:rsidP="003967B8">
      <w:pPr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Зараменских, Е. П. </w:t>
      </w:r>
      <w:r w:rsidRPr="003967B8">
        <w:rPr>
          <w:sz w:val="24"/>
          <w:szCs w:val="24"/>
        </w:rPr>
        <w:t xml:space="preserve">Информационные системы: управление жизненным циклом : учебник и практикум для среднего профессионального образования / Е. П. Зараменских. — Москва : Издательство Юрайт, 2019. — 431 с. — (Профессиональное образование). — ISBN 978-5-534-11624-3. — Текст : электронный // ЭБС Юрайт [сайт]. — URL: </w:t>
      </w:r>
      <w:hyperlink r:id="rId14" w:history="1">
        <w:r w:rsidR="00564F43">
          <w:rPr>
            <w:rStyle w:val="a6"/>
            <w:sz w:val="24"/>
            <w:szCs w:val="24"/>
          </w:rPr>
          <w:t>https://www.biblio-online.ru/bcode/445765</w:t>
        </w:r>
      </w:hyperlink>
    </w:p>
    <w:p w:rsidR="003967B8" w:rsidRPr="003967B8" w:rsidRDefault="003967B8" w:rsidP="003967B8">
      <w:pPr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 Грекул, В. И. </w:t>
      </w:r>
      <w:r w:rsidRPr="003967B8">
        <w:rPr>
          <w:sz w:val="24"/>
          <w:szCs w:val="24"/>
        </w:rPr>
        <w:t xml:space="preserve">Проектирование информационных систем : учебник и практикум для академического бакалавриата / В. И. Грекул, Н. Л. Коровкина, Г. А. Левочкина. — Москва : Издательство Юрайт, 2019. — 385 с. — (Высшее образование). — ISBN 978-5-9916-8764-5. — Текст: электронный // ЭБС Юрайт [сайт]. — URL: </w:t>
      </w:r>
      <w:hyperlink r:id="rId15" w:history="1">
        <w:r w:rsidR="00564F43">
          <w:rPr>
            <w:rStyle w:val="a6"/>
            <w:sz w:val="24"/>
            <w:szCs w:val="24"/>
          </w:rPr>
          <w:t>https://www.biblio-online.ru/bcode/433607</w:t>
        </w:r>
      </w:hyperlink>
      <w:r w:rsidRPr="003967B8">
        <w:rPr>
          <w:sz w:val="24"/>
          <w:szCs w:val="24"/>
        </w:rPr>
        <w:t xml:space="preserve"> </w:t>
      </w:r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 w:rsidR="007E607A">
        <w:rPr>
          <w:b/>
          <w:sz w:val="24"/>
          <w:szCs w:val="24"/>
        </w:rPr>
        <w:t>еречень ресурсов сети «Интернет»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564F4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564F4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564F4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564F4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564F4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696936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564F4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564F4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4" w:history="1">
        <w:r w:rsidR="00564F4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564F4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564F4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564F4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564F4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</w:t>
      </w:r>
      <w:r w:rsidR="007E607A">
        <w:rPr>
          <w:sz w:val="24"/>
          <w:szCs w:val="24"/>
        </w:rPr>
        <w:t>тем (</w:t>
      </w:r>
      <w:r w:rsidRPr="00CB70C5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9" w:history="1">
        <w:r w:rsidR="00564F43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30" w:history="1">
        <w:r w:rsidR="00564F43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564F43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32" w:history="1">
        <w:r w:rsidR="00564F43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564F43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4" w:history="1">
        <w:r w:rsidR="00564F43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5" w:history="1">
        <w:r w:rsidR="00564F43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6" w:history="1">
        <w:r w:rsidR="00564F43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7" w:history="1">
        <w:r w:rsidR="00564F43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</w:t>
      </w:r>
      <w:r w:rsidR="007E607A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B70C5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564F4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7178C" w:rsidRDefault="00F7510C" w:rsidP="00D7178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D7178C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</w:t>
      </w:r>
      <w:r w:rsidR="00D7178C" w:rsidRPr="00D7178C">
        <w:rPr>
          <w:sz w:val="24"/>
          <w:szCs w:val="24"/>
        </w:rPr>
        <w:t xml:space="preserve"> в области рекламы и </w:t>
      </w:r>
      <w:r w:rsidR="00D7178C" w:rsidRPr="00D7178C">
        <w:rPr>
          <w:color w:val="000000"/>
          <w:sz w:val="24"/>
          <w:szCs w:val="24"/>
        </w:rPr>
        <w:t>продвижения и распространения продукции средств массовой информации</w:t>
      </w:r>
      <w:r w:rsidRPr="00D7178C">
        <w:rPr>
          <w:sz w:val="24"/>
          <w:szCs w:val="24"/>
        </w:rPr>
        <w:t>, необходимым для руководства практикой.</w:t>
      </w:r>
      <w:r w:rsidR="003C423B">
        <w:rPr>
          <w:sz w:val="24"/>
          <w:szCs w:val="24"/>
        </w:rPr>
        <w:t xml:space="preserve"> </w:t>
      </w:r>
      <w:r w:rsidR="00D7178C">
        <w:rPr>
          <w:color w:val="FF0000"/>
          <w:sz w:val="24"/>
          <w:szCs w:val="24"/>
        </w:rPr>
        <w:t xml:space="preserve"> </w:t>
      </w:r>
    </w:p>
    <w:p w:rsidR="00A84C24" w:rsidRPr="00CB70C5" w:rsidRDefault="00D7178C" w:rsidP="00D7178C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A84C24"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="00A84C24"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</w:t>
      </w:r>
      <w:r w:rsidRPr="00CB70C5">
        <w:rPr>
          <w:sz w:val="24"/>
          <w:szCs w:val="24"/>
        </w:rPr>
        <w:lastRenderedPageBreak/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B70C5" w:rsidRDefault="00A84C24" w:rsidP="009D79F0">
      <w:pPr>
        <w:jc w:val="center"/>
        <w:rPr>
          <w:spacing w:val="20"/>
          <w:sz w:val="36"/>
          <w:szCs w:val="36"/>
        </w:rPr>
      </w:pPr>
      <w:r w:rsidRPr="00CB70C5">
        <w:rPr>
          <w:spacing w:val="20"/>
          <w:sz w:val="36"/>
          <w:szCs w:val="36"/>
        </w:rPr>
        <w:t>ОТЧЕТ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 прохождении практики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>Вид практики: Учебная практика</w:t>
      </w: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Тип практики:  </w:t>
      </w:r>
      <w:r w:rsidR="006A3E45">
        <w:rPr>
          <w:sz w:val="28"/>
          <w:szCs w:val="28"/>
        </w:rPr>
        <w:t>профессионально-о</w:t>
      </w:r>
      <w:r w:rsidR="00FB1946">
        <w:rPr>
          <w:sz w:val="28"/>
          <w:szCs w:val="28"/>
        </w:rPr>
        <w:t>знакомительная 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564F4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20761B" w:rsidRPr="00306E74" w:rsidRDefault="0020761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0761B" w:rsidRPr="00306E74" w:rsidRDefault="0020761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E52345">
                    <w:rPr>
                      <w:sz w:val="24"/>
                      <w:szCs w:val="24"/>
                    </w:rPr>
                    <w:t>ИМиЕНД</w:t>
                  </w:r>
                </w:p>
                <w:p w:rsidR="0020761B" w:rsidRDefault="0020761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0761B" w:rsidRPr="00025D25" w:rsidRDefault="0020761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Задание на практику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Вид практики: Учебная практика</w:t>
      </w:r>
    </w:p>
    <w:p w:rsidR="00A84C24" w:rsidRPr="00CB70C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680BE0">
        <w:rPr>
          <w:sz w:val="24"/>
          <w:szCs w:val="24"/>
        </w:rPr>
        <w:t xml:space="preserve">профессионально </w:t>
      </w:r>
      <w:r w:rsidR="006A3E45">
        <w:rPr>
          <w:sz w:val="24"/>
          <w:szCs w:val="24"/>
        </w:rPr>
        <w:t>-</w:t>
      </w:r>
      <w:r w:rsidR="00E1666E">
        <w:rPr>
          <w:sz w:val="24"/>
          <w:szCs w:val="24"/>
        </w:rPr>
        <w:t>ознакомительная практика</w:t>
      </w:r>
    </w:p>
    <w:p w:rsidR="00A84C24" w:rsidRPr="00CB70C5" w:rsidRDefault="00A84C2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t>Приложение В</w:t>
      </w: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A84C24" w:rsidRPr="00CB70C5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Вид практики: Учебная практика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6A3E45">
        <w:rPr>
          <w:sz w:val="24"/>
          <w:szCs w:val="24"/>
        </w:rPr>
        <w:t>профессионально-</w:t>
      </w:r>
      <w:r w:rsidR="00E1666E">
        <w:rPr>
          <w:sz w:val="24"/>
          <w:szCs w:val="24"/>
        </w:rPr>
        <w:t>ознакомительная практика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ОмГА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Заведующий кафедрой ИМиЕНД:</w:t>
      </w:r>
      <w:r w:rsidRPr="00CB70C5">
        <w:rPr>
          <w:sz w:val="24"/>
          <w:szCs w:val="24"/>
        </w:rPr>
        <w:tab/>
        <w:t>__________________ / 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</w:t>
      </w:r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ДНЕВНИК ПРАКТИКИ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7696" w:rsidRDefault="00F07696" w:rsidP="00160BC1">
      <w:r>
        <w:separator/>
      </w:r>
    </w:p>
  </w:endnote>
  <w:endnote w:type="continuationSeparator" w:id="0">
    <w:p w:rsidR="00F07696" w:rsidRDefault="00F0769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7696" w:rsidRDefault="00F07696" w:rsidP="00160BC1">
      <w:r>
        <w:separator/>
      </w:r>
    </w:p>
  </w:footnote>
  <w:footnote w:type="continuationSeparator" w:id="0">
    <w:p w:rsidR="00F07696" w:rsidRDefault="00F0769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77D"/>
    <w:multiLevelType w:val="hybridMultilevel"/>
    <w:tmpl w:val="283E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BF0375"/>
    <w:multiLevelType w:val="hybridMultilevel"/>
    <w:tmpl w:val="36B0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838"/>
    <w:multiLevelType w:val="hybridMultilevel"/>
    <w:tmpl w:val="E45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14"/>
  </w:num>
  <w:num w:numId="5">
    <w:abstractNumId w:val="2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8"/>
  </w:num>
  <w:num w:numId="10">
    <w:abstractNumId w:val="27"/>
  </w:num>
  <w:num w:numId="11">
    <w:abstractNumId w:val="22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3"/>
  </w:num>
  <w:num w:numId="19">
    <w:abstractNumId w:val="21"/>
  </w:num>
  <w:num w:numId="20">
    <w:abstractNumId w:val="5"/>
  </w:num>
  <w:num w:numId="21">
    <w:abstractNumId w:val="8"/>
  </w:num>
  <w:num w:numId="22">
    <w:abstractNumId w:val="19"/>
  </w:num>
  <w:num w:numId="23">
    <w:abstractNumId w:val="7"/>
  </w:num>
  <w:num w:numId="24">
    <w:abstractNumId w:val="24"/>
  </w:num>
  <w:num w:numId="25">
    <w:abstractNumId w:val="10"/>
  </w:num>
  <w:num w:numId="26">
    <w:abstractNumId w:val="4"/>
  </w:num>
  <w:num w:numId="27">
    <w:abstractNumId w:val="17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2EFD"/>
    <w:rsid w:val="0003688D"/>
    <w:rsid w:val="00037461"/>
    <w:rsid w:val="00042B13"/>
    <w:rsid w:val="00051AEE"/>
    <w:rsid w:val="000555FD"/>
    <w:rsid w:val="00060A01"/>
    <w:rsid w:val="00064AA9"/>
    <w:rsid w:val="00066458"/>
    <w:rsid w:val="00066726"/>
    <w:rsid w:val="00081249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34A7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1815"/>
    <w:rsid w:val="001459EA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6A13"/>
    <w:rsid w:val="001C4FED"/>
    <w:rsid w:val="001C6305"/>
    <w:rsid w:val="001D1168"/>
    <w:rsid w:val="001F11DE"/>
    <w:rsid w:val="001F417B"/>
    <w:rsid w:val="002031ED"/>
    <w:rsid w:val="0020761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612F"/>
    <w:rsid w:val="0027733F"/>
    <w:rsid w:val="00282AD0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3E48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5BC4"/>
    <w:rsid w:val="003668E3"/>
    <w:rsid w:val="003714D0"/>
    <w:rsid w:val="00383E91"/>
    <w:rsid w:val="00383FA7"/>
    <w:rsid w:val="00390B62"/>
    <w:rsid w:val="003967B8"/>
    <w:rsid w:val="003A2B11"/>
    <w:rsid w:val="003A3494"/>
    <w:rsid w:val="003A507B"/>
    <w:rsid w:val="003A57B5"/>
    <w:rsid w:val="003A6FB0"/>
    <w:rsid w:val="003A71E4"/>
    <w:rsid w:val="003B137D"/>
    <w:rsid w:val="003B7F71"/>
    <w:rsid w:val="003C423B"/>
    <w:rsid w:val="003C4D64"/>
    <w:rsid w:val="003E06C2"/>
    <w:rsid w:val="003E1AB7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A7F5F"/>
    <w:rsid w:val="004B6A50"/>
    <w:rsid w:val="004C0F5E"/>
    <w:rsid w:val="004C5815"/>
    <w:rsid w:val="004C6DB3"/>
    <w:rsid w:val="004E0C3F"/>
    <w:rsid w:val="004E1EB0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4F43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5F5936"/>
    <w:rsid w:val="006044B4"/>
    <w:rsid w:val="00607E17"/>
    <w:rsid w:val="006118F6"/>
    <w:rsid w:val="00624E28"/>
    <w:rsid w:val="006353E7"/>
    <w:rsid w:val="00642A2F"/>
    <w:rsid w:val="006439F4"/>
    <w:rsid w:val="006515C0"/>
    <w:rsid w:val="0065606F"/>
    <w:rsid w:val="00656AC4"/>
    <w:rsid w:val="00674AC3"/>
    <w:rsid w:val="00676914"/>
    <w:rsid w:val="006770D6"/>
    <w:rsid w:val="00680BE0"/>
    <w:rsid w:val="00687B3A"/>
    <w:rsid w:val="00690F6F"/>
    <w:rsid w:val="00692DD7"/>
    <w:rsid w:val="00696936"/>
    <w:rsid w:val="006977BF"/>
    <w:rsid w:val="006A3E45"/>
    <w:rsid w:val="006B0CA3"/>
    <w:rsid w:val="006C11E6"/>
    <w:rsid w:val="006C2375"/>
    <w:rsid w:val="006D0795"/>
    <w:rsid w:val="006D108C"/>
    <w:rsid w:val="006D15B6"/>
    <w:rsid w:val="006D1A9A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1F4A"/>
    <w:rsid w:val="007C277B"/>
    <w:rsid w:val="007D3E1B"/>
    <w:rsid w:val="007D5CC1"/>
    <w:rsid w:val="007E10C6"/>
    <w:rsid w:val="007E607A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2008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8F0EB3"/>
    <w:rsid w:val="00907821"/>
    <w:rsid w:val="009158B1"/>
    <w:rsid w:val="00920199"/>
    <w:rsid w:val="0092044F"/>
    <w:rsid w:val="00921868"/>
    <w:rsid w:val="00941875"/>
    <w:rsid w:val="00951F6B"/>
    <w:rsid w:val="009528CA"/>
    <w:rsid w:val="00954E45"/>
    <w:rsid w:val="00960E78"/>
    <w:rsid w:val="00965998"/>
    <w:rsid w:val="009754DA"/>
    <w:rsid w:val="00980C1A"/>
    <w:rsid w:val="009B3223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3EAE"/>
    <w:rsid w:val="00A24BF8"/>
    <w:rsid w:val="00A275E4"/>
    <w:rsid w:val="00A32A5F"/>
    <w:rsid w:val="00A41AEB"/>
    <w:rsid w:val="00A44F9E"/>
    <w:rsid w:val="00A567CD"/>
    <w:rsid w:val="00A57690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1486E"/>
    <w:rsid w:val="00C21AF8"/>
    <w:rsid w:val="00C228C5"/>
    <w:rsid w:val="00C2323E"/>
    <w:rsid w:val="00C24EA8"/>
    <w:rsid w:val="00C26026"/>
    <w:rsid w:val="00C310AA"/>
    <w:rsid w:val="00C310CC"/>
    <w:rsid w:val="00C31BD5"/>
    <w:rsid w:val="00C33468"/>
    <w:rsid w:val="00C3475E"/>
    <w:rsid w:val="00C36C15"/>
    <w:rsid w:val="00C40C06"/>
    <w:rsid w:val="00C534D0"/>
    <w:rsid w:val="00C55E91"/>
    <w:rsid w:val="00C70CA1"/>
    <w:rsid w:val="00C74F8D"/>
    <w:rsid w:val="00C86C7E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178C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3644"/>
    <w:rsid w:val="00DC6660"/>
    <w:rsid w:val="00DD03B9"/>
    <w:rsid w:val="00DD6EB4"/>
    <w:rsid w:val="00DE1E96"/>
    <w:rsid w:val="00DE2722"/>
    <w:rsid w:val="00DE38F3"/>
    <w:rsid w:val="00DE553E"/>
    <w:rsid w:val="00DE6A9F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67A7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07696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26781B0E-40E8-48AE-8772-E85611AD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4">
    <w:name w:val="Unresolved Mention"/>
    <w:basedOn w:val="a1"/>
    <w:uiPriority w:val="99"/>
    <w:semiHidden/>
    <w:unhideWhenUsed/>
    <w:rsid w:val="0069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24028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indow.edu.ru/catalog/?p_rubr=2.2.75.6" TargetMode="External"/><Relationship Id="rId7" Type="http://schemas.openxmlformats.org/officeDocument/2006/relationships/hyperlink" Target="http://fgosvo.ru/fgosvo/downloads/1348/?f=%2Fuploadfiles%2FFGOS+VO+3%2B%2B%2FBak%2F420301_B_3_30062017.pdf" TargetMode="External"/><Relationship Id="rId12" Type="http://schemas.openxmlformats.org/officeDocument/2006/relationships/hyperlink" Target="https://biblio-online.ru/bcode/438207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33657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nalog.ru/rn39/program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3607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economy.gov.ru/minec/about/systems/infosystems/" TargetMode="External"/><Relationship Id="rId10" Type="http://schemas.openxmlformats.org/officeDocument/2006/relationships/hyperlink" Target="https://biblio-online.ru/bcode/448047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transportnie_sistemi/" TargetMode="External"/><Relationship Id="rId14" Type="http://schemas.openxmlformats.org/officeDocument/2006/relationships/hyperlink" Target="https://www.biblio-online.ru/bcode/445765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habr.com/" TargetMode="External"/><Relationship Id="rId8" Type="http://schemas.openxmlformats.org/officeDocument/2006/relationships/hyperlink" Target="https://pandia.ru/text/category/informatcionnie_tehnologii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12714</Words>
  <Characters>72474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85018</CharactersWithSpaces>
  <SharedDoc>false</SharedDoc>
  <HLinks>
    <vt:vector size="90" baseType="variant">
      <vt:variant>
        <vt:i4>6357094</vt:i4>
      </vt:variant>
      <vt:variant>
        <vt:i4>42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39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36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4915222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https://www.biblio-online.ru/bcode/433607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https://www.biblio-online.ru/bcode/445765</vt:lpwstr>
      </vt:variant>
      <vt:variant>
        <vt:lpwstr/>
      </vt:variant>
      <vt:variant>
        <vt:i4>5111825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https://www.biblio-online.ru/bcode/424028</vt:lpwstr>
      </vt:variant>
      <vt:variant>
        <vt:lpwstr/>
      </vt:variant>
      <vt:variant>
        <vt:i4>1638418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https://biblio-online.ru/bcode/438207</vt:lpwstr>
      </vt:variant>
      <vt:variant>
        <vt:lpwstr/>
      </vt:variant>
      <vt:variant>
        <vt:i4>1507350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https://biblio-online.ru/bcode/433657</vt:lpwstr>
      </vt:variant>
      <vt:variant>
        <vt:lpwstr/>
      </vt:variant>
      <vt:variant>
        <vt:i4>1900567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https://biblio-online.ru/bcode/448047</vt:lpwstr>
      </vt:variant>
      <vt:variant>
        <vt:lpwstr/>
      </vt:variant>
      <vt:variant>
        <vt:i4>852070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https://pandia.ru/text/category/transportnie_sistemi/</vt:lpwstr>
      </vt:variant>
      <vt:variant>
        <vt:lpwstr/>
      </vt:variant>
      <vt:variant>
        <vt:i4>5505075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https://pandia.ru/text/category/informatcionnie_tehnologii/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http://fgosvo.ru/fgosvo/downloads/1348/?f=%2Fuploadfiles%2FFGOS+VO+3%2B%2B%2FBak%2F420301_B_3_30062017.pdf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2021-04-05T03:50:00Z</dcterms:created>
  <dcterms:modified xsi:type="dcterms:W3CDTF">2022-11-12T16:55:00Z</dcterms:modified>
</cp:coreProperties>
</file>